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A0B" w:rsidRDefault="00CC1F44">
      <w:pPr>
        <w:widowControl w:val="0"/>
        <w:pBdr>
          <w:top w:val="nil"/>
          <w:left w:val="nil"/>
          <w:bottom w:val="nil"/>
          <w:right w:val="nil"/>
          <w:between w:val="nil"/>
        </w:pBdr>
      </w:pPr>
      <w:bookmarkStart w:id="0" w:name="_GoBack"/>
      <w:bookmarkEnd w:id="0"/>
      <w:r>
        <w:pict w14:anchorId="02A4B94E">
          <v:shapetype id="_x0000_m1028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  <w:r>
        <w:pict w14:anchorId="0465A8E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7BBE1DAB">
          <v:shape id="_x0000_s1026" type="#_x0000_t136" style="position:absolute;margin-left:0;margin-top:0;width:50pt;height:50pt;z-index:251658752;visibility:hidden">
            <o:lock v:ext="edit" selection="t"/>
          </v:shape>
        </w:pict>
      </w:r>
    </w:p>
    <w:p w:rsidR="00236A0B" w:rsidRDefault="00CC1F44">
      <w:pPr>
        <w:widowControl w:val="0"/>
        <w:spacing w:before="240"/>
        <w:jc w:val="center"/>
        <w:rPr>
          <w:b/>
        </w:rPr>
      </w:pPr>
      <w:r>
        <w:rPr>
          <w:b/>
        </w:rPr>
        <w:t>CHECKLIST – PLANO DE MONITORAMENTO</w:t>
      </w:r>
    </w:p>
    <w:p w:rsidR="00236A0B" w:rsidRDefault="00236A0B">
      <w:pPr>
        <w:widowControl w:val="0"/>
        <w:jc w:val="center"/>
        <w:rPr>
          <w:b/>
        </w:rPr>
      </w:pPr>
      <w:bookmarkStart w:id="1" w:name="_heading=h.uxuld6im2pz8" w:colFirst="0" w:colLast="0"/>
      <w:bookmarkEnd w:id="1"/>
    </w:p>
    <w:tbl>
      <w:tblPr>
        <w:tblStyle w:val="a7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236A0B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36A0B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36A0B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236A0B" w:rsidRDefault="00CC1F44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236A0B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Observações</w:t>
            </w:r>
          </w:p>
        </w:tc>
      </w:tr>
      <w:tr w:rsidR="00236A0B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desenvolveu e documentou o Plano, contendo entendimento do tema e do objeto, avaliação de riscos, estratégia e matriz de planejamento e procedimentos?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228839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– O Plano foi desenvolvido e anexado no SGF.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O Plano não foi desenvolvido.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36A0B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objetivos, o escopo, os critérios, a materialidade e a(s) entidade(s) abrangida(s).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370335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 todos os requisitos exigidos, ou seja, o objetivo, o objeto, o escopo, os critérios, a materialidade e a(s) entidade(s) abrangida(s).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 maioria dos requisitos exigidos.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36A0B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avaliação da materialidade do objeto apresenta ao menos uma das dimensões relacionadas a valor, natureza ou contexto?</w:t>
            </w:r>
          </w:p>
          <w:p w:rsidR="00236A0B" w:rsidRDefault="00236A0B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643601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avaliação da materialidade do objeto, em ao menos uma das dimensões relacionadas a val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or, natureza e contexto.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236A0B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 estratégia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0755729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tipo de trabalho (trabalho de certificação ou trabalho de relatório direto)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não definiu expressamente o tipo de trabalho e tampouco apresenta elementos para compreender se o trabalho é de certificação ou de relatório direto.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36A0B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</w:t>
            </w:r>
            <w:r>
              <w:rPr>
                <w:rFonts w:ascii="Arial" w:eastAsia="Arial" w:hAnsi="Arial" w:cs="Arial"/>
                <w:sz w:val="20"/>
                <w:szCs w:val="20"/>
              </w:rPr>
              <w:t>one</w:t>
            </w:r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nível de asseguração a ser fornecido (limitado ou razoável)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definiu expressamente o nível de asseguração e tampouco apresenta elementos para compreender qual é o nível de 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sseguração.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36A0B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 composição da equipe.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apresenta a composição da equipe.</w:t>
            </w:r>
          </w:p>
        </w:tc>
      </w:tr>
      <w:tr w:rsidR="00236A0B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mecanismos de controle de qualidade para 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os mecanismos de controle de qualidade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os mecanismos de controle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qualidade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</w:tc>
      </w:tr>
      <w:tr w:rsidR="00236A0B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aspectos de comunicação com a parte responsável?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as responsabilidades de comunicação de cada membro da equipe, bem como para quem e quando tal comunicação ocorrerá e de que forma.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as responsabilidades de comunicação de cada membro da equ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ipe, bem como para quem e quando tal comunicação ocorrerá e de que forma.</w:t>
            </w:r>
          </w:p>
        </w:tc>
      </w:tr>
    </w:tbl>
    <w:p w:rsidR="00236A0B" w:rsidRDefault="00236A0B">
      <w:pPr>
        <w:widowControl w:val="0"/>
        <w:spacing w:before="240"/>
        <w:rPr>
          <w:sz w:val="20"/>
          <w:szCs w:val="20"/>
        </w:rPr>
      </w:pPr>
    </w:p>
    <w:tbl>
      <w:tblPr>
        <w:tblStyle w:val="a9"/>
        <w:tblW w:w="13575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236A0B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236A0B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deliberações a serem monitoradas foram detalhadas e, se necessário, subdivididas, de forma a viabilizar a constatação do percentual de atendimento do que foi estabelecido por meio do(s) acórdão(s)?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980572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ou áreas de interesse delimitadas.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ou áreas de interesse delimitadas.</w:t>
            </w:r>
          </w:p>
        </w:tc>
      </w:tr>
      <w:tr w:rsidR="00236A0B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A situação que ensejou a deliberação a ser monitorada foi descrita adequadamente, dando ênfase à irregularidade ou problema identificado à época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801349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os aspectos a serem investigados estão alinhados com o escopo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 fiscalização.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</w:tc>
      </w:tr>
      <w:tr w:rsidR="00236A0B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“informações requeridas e fontes de informação” indicam as informações e/ou dados pertinentes a cada um dos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642059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matriz apresenta todas as questões com a respectiva indicação das informações e/ou dados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utilizados para respondê-las.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estão sem a respectiva indicação das informações e/ou dados utilizados para respondê-las.</w:t>
            </w:r>
          </w:p>
        </w:tc>
      </w:tr>
      <w:tr w:rsidR="00236A0B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234012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 w:rsidR="00236A0B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5152577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informações e/ou dados relacionados apresentam as suas respect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ivas fontes.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de informações e/ou dados relacionados não apresentam as suas respectivas fontes. </w:t>
            </w:r>
          </w:p>
        </w:tc>
      </w:tr>
      <w:tr w:rsidR="00236A0B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 campo “detalhamento do procedimento” foram descritos os métodos e técnicas de coleta e análise dos documentos e/ou dados informados na coluna “informações requeridas 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fontes de informação”?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074098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luna “informações requeridas e fontes de informação” apresentam, no campo “detalhamento do procedimento”, os seus respectivos métodos e técnicas de coleta e de análise.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“informações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requeridas e fo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ntes de informação” não apresentam, no campo “detalhamento do procedimento”, os seus respectivos métodos e técnicas de coleta e de análise.</w:t>
            </w:r>
          </w:p>
        </w:tc>
      </w:tr>
      <w:tr w:rsidR="00236A0B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Os procedimentos constantes do campo “detalhamento do procedimento” buscaram responder aos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4572894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investigados.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 aos aspectos investigados.</w:t>
            </w:r>
          </w:p>
        </w:tc>
      </w:tr>
      <w:tr w:rsidR="00236A0B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2676703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descritos no campo “detalhamento do procedimento” contém 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referência de numeração da coluna “O que a análise vai permitir dizer”.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</w:tc>
      </w:tr>
      <w:tr w:rsidR="00236A0B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236A0B" w:rsidRDefault="00236A0B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36A0B" w:rsidRDefault="00236A0B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65685881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</w:tc>
      </w:tr>
      <w:tr w:rsidR="00236A0B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campo “membro responsável” foi preenchido, indicando a(s) pessoa(s) da equipe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encarregada</w:t>
            </w:r>
            <w:r>
              <w:rPr>
                <w:rFonts w:ascii="Arial" w:eastAsia="Arial" w:hAnsi="Arial" w:cs="Arial"/>
                <w:sz w:val="20"/>
                <w:szCs w:val="20"/>
              </w:rPr>
              <w:t>(s) da execução de cada procedimento?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246894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236A0B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9770276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</w:tc>
      </w:tr>
      <w:tr w:rsidR="00236A0B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3597068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erência com os objetivos da fiscalização.</w:t>
            </w:r>
          </w:p>
          <w:p w:rsidR="00236A0B" w:rsidRDefault="00236A0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36A0B" w:rsidRDefault="00CC1F4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236A0B" w:rsidRDefault="00236A0B">
      <w:pPr>
        <w:widowControl w:val="0"/>
        <w:spacing w:before="240"/>
      </w:pPr>
    </w:p>
    <w:sectPr w:rsidR="00236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C1F44">
      <w:pPr>
        <w:spacing w:line="240" w:lineRule="auto"/>
      </w:pPr>
      <w:r>
        <w:separator/>
      </w:r>
    </w:p>
  </w:endnote>
  <w:endnote w:type="continuationSeparator" w:id="0">
    <w:p w:rsidR="00000000" w:rsidRDefault="00CC1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236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CC1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236A0B" w:rsidRDefault="00236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236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C1F44">
      <w:pPr>
        <w:spacing w:line="240" w:lineRule="auto"/>
      </w:pPr>
      <w:r>
        <w:separator/>
      </w:r>
    </w:p>
  </w:footnote>
  <w:footnote w:type="continuationSeparator" w:id="0">
    <w:p w:rsidR="00000000" w:rsidRDefault="00CC1F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CC1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8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236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236A0B" w:rsidRDefault="00236A0B">
    <w:pPr>
      <w:tabs>
        <w:tab w:val="center" w:pos="4252"/>
        <w:tab w:val="right" w:pos="8504"/>
      </w:tabs>
      <w:spacing w:line="240" w:lineRule="auto"/>
    </w:pPr>
  </w:p>
  <w:tbl>
    <w:tblPr>
      <w:tblStyle w:val="aa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36A0B">
      <w:trPr>
        <w:trHeight w:val="1418"/>
        <w:jc w:val="center"/>
      </w:trPr>
      <w:tc>
        <w:tcPr>
          <w:tcW w:w="3000" w:type="dxa"/>
          <w:vAlign w:val="center"/>
        </w:tcPr>
        <w:p w:rsidR="00236A0B" w:rsidRDefault="00CC1F4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A5CA0CF" wp14:editId="4E922E2B">
                <wp:simplePos x="0" y="0"/>
                <wp:positionH relativeFrom="column">
                  <wp:posOffset>247650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236A0B" w:rsidRDefault="00CC1F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36A0B" w:rsidRDefault="00CC1F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36A0B" w:rsidRDefault="00CC1F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36A0B" w:rsidRDefault="00CC1F4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36A0B" w:rsidRDefault="00236A0B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A0B" w:rsidRDefault="00CC1F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8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F2420"/>
    <w:multiLevelType w:val="multilevel"/>
    <w:tmpl w:val="4F92F7B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A0B"/>
    <w:rsid w:val="00236A0B"/>
    <w:rsid w:val="00C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3sOpDKHHQ9w6VigdUVMz4gAjUQ==">CgMxLjAyDmgudXh1bGQ2aW0ycHo4MgloLjMwajB6bGwyCGguZ2pkZ3hzOAByITF3UGNMbzE3dUpMR21idm1QWElwYW9YT3kzcnFuWVVaeA==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1240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2025-08-04T14:44:00Z</dcterms:modified>
</cp:coreProperties>
</file>